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E2" w:rsidRPr="00776ADE" w:rsidRDefault="005C06E2" w:rsidP="00110F4D">
      <w:pPr>
        <w:rPr>
          <w:rFonts w:ascii="Times New Roman" w:hAnsi="Times New Roman" w:cs="Times New Roman"/>
          <w:b/>
          <w:sz w:val="28"/>
          <w:szCs w:val="28"/>
        </w:rPr>
      </w:pPr>
      <w:r w:rsidRPr="00776ADE">
        <w:rPr>
          <w:rFonts w:ascii="Times New Roman" w:hAnsi="Times New Roman" w:cs="Times New Roman"/>
          <w:b/>
          <w:sz w:val="28"/>
          <w:szCs w:val="28"/>
        </w:rPr>
        <w:t xml:space="preserve">Выдающийся эллинист Григорий Львович </w:t>
      </w:r>
      <w:proofErr w:type="spellStart"/>
      <w:r w:rsidRPr="00776ADE">
        <w:rPr>
          <w:rFonts w:ascii="Times New Roman" w:hAnsi="Times New Roman" w:cs="Times New Roman"/>
          <w:b/>
          <w:sz w:val="28"/>
          <w:szCs w:val="28"/>
        </w:rPr>
        <w:t>Арш</w:t>
      </w:r>
      <w:proofErr w:type="spellEnd"/>
    </w:p>
    <w:p w:rsidR="005C06E2" w:rsidRPr="00776ADE" w:rsidRDefault="005C06E2" w:rsidP="00110F4D">
      <w:pPr>
        <w:rPr>
          <w:rFonts w:ascii="Times New Roman" w:hAnsi="Times New Roman" w:cs="Times New Roman"/>
          <w:b/>
          <w:sz w:val="28"/>
          <w:szCs w:val="28"/>
        </w:rPr>
      </w:pPr>
      <w:r w:rsidRPr="00776ADE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776ADE"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 w:rsidRPr="00776ADE">
        <w:rPr>
          <w:rFonts w:ascii="Times New Roman" w:hAnsi="Times New Roman" w:cs="Times New Roman"/>
          <w:b/>
          <w:sz w:val="28"/>
          <w:szCs w:val="28"/>
        </w:rPr>
        <w:t xml:space="preserve"> было Слово. …</w:t>
      </w:r>
      <w:proofErr w:type="gramStart"/>
      <w:r w:rsidRPr="00776ADE"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 w:rsidRPr="00776ADE">
        <w:rPr>
          <w:rFonts w:ascii="Times New Roman" w:hAnsi="Times New Roman" w:cs="Times New Roman"/>
          <w:b/>
          <w:sz w:val="28"/>
          <w:szCs w:val="28"/>
        </w:rPr>
        <w:t xml:space="preserve"> был Григорий </w:t>
      </w:r>
      <w:proofErr w:type="spellStart"/>
      <w:r w:rsidRPr="00776ADE">
        <w:rPr>
          <w:rFonts w:ascii="Times New Roman" w:hAnsi="Times New Roman" w:cs="Times New Roman"/>
          <w:b/>
          <w:sz w:val="28"/>
          <w:szCs w:val="28"/>
        </w:rPr>
        <w:t>Арш</w:t>
      </w:r>
      <w:proofErr w:type="spellEnd"/>
      <w:r w:rsidRPr="00776ADE">
        <w:rPr>
          <w:rFonts w:ascii="Times New Roman" w:hAnsi="Times New Roman" w:cs="Times New Roman"/>
          <w:b/>
          <w:sz w:val="28"/>
          <w:szCs w:val="28"/>
        </w:rPr>
        <w:t>.</w:t>
      </w:r>
    </w:p>
    <w:p w:rsidR="0012785E" w:rsidRDefault="0012785E" w:rsidP="00110F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Григорий Львович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785E" w:rsidRDefault="0012785E" w:rsidP="001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великого эллиниста, автора трудов, посвященных современной истории Греции, истории российско-греческих исторических связей, академических трудов, посвященных первому главе современного греческого государства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обществу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Этерия», известно и любимо, чтимо миллионами греков во всем мире.</w:t>
      </w:r>
    </w:p>
    <w:p w:rsidR="0012785E" w:rsidRDefault="0012785E" w:rsidP="001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по полному праву можно назвать ведущим эллинистом,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Советском Союзе, России. Библейская истина </w:t>
      </w:r>
      <w:r w:rsidR="005847B9">
        <w:rPr>
          <w:rFonts w:ascii="Times New Roman" w:hAnsi="Times New Roman" w:cs="Times New Roman"/>
          <w:sz w:val="24"/>
          <w:szCs w:val="24"/>
        </w:rPr>
        <w:t xml:space="preserve">гласит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Слово»</w:t>
      </w:r>
      <w:r w:rsidR="005847B9">
        <w:rPr>
          <w:rFonts w:ascii="Times New Roman" w:hAnsi="Times New Roman" w:cs="Times New Roman"/>
          <w:sz w:val="24"/>
          <w:szCs w:val="24"/>
        </w:rPr>
        <w:t xml:space="preserve">. Эти слова </w:t>
      </w:r>
      <w:r>
        <w:rPr>
          <w:rFonts w:ascii="Times New Roman" w:hAnsi="Times New Roman" w:cs="Times New Roman"/>
          <w:sz w:val="24"/>
          <w:szCs w:val="24"/>
        </w:rPr>
        <w:t xml:space="preserve"> можно перефразировать в применении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эллинистике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847B9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2785E" w:rsidRPr="0012785E" w:rsidRDefault="0012785E" w:rsidP="00110F4D">
      <w:pPr>
        <w:rPr>
          <w:rFonts w:ascii="Times New Roman" w:hAnsi="Times New Roman" w:cs="Times New Roman"/>
          <w:sz w:val="24"/>
          <w:szCs w:val="24"/>
        </w:rPr>
      </w:pPr>
    </w:p>
    <w:p w:rsidR="005C06E2" w:rsidRDefault="00CA5D05" w:rsidP="00110F4D">
      <w:pPr>
        <w:rPr>
          <w:rFonts w:ascii="OpenSans" w:hAnsi="OpenSans"/>
          <w:color w:val="222222"/>
        </w:rPr>
      </w:pPr>
      <w:r>
        <w:rPr>
          <w:rFonts w:ascii="OpenSans" w:hAnsi="OpenSans"/>
          <w:color w:val="222222"/>
        </w:rPr>
        <w:t xml:space="preserve"> Как и многие представители его поколения, </w:t>
      </w:r>
      <w:r w:rsidR="0012785E">
        <w:rPr>
          <w:rFonts w:ascii="OpenSans" w:hAnsi="OpenSans"/>
          <w:color w:val="222222"/>
        </w:rPr>
        <w:t xml:space="preserve">мальчиков, опаленных войной со школьной парты, </w:t>
      </w:r>
      <w:r>
        <w:rPr>
          <w:rFonts w:ascii="OpenSans" w:hAnsi="OpenSans"/>
          <w:color w:val="222222"/>
        </w:rPr>
        <w:t>он ушел на фронт сразу после окончания средней школы в 1943 г</w:t>
      </w:r>
      <w:r w:rsidR="0012785E">
        <w:rPr>
          <w:rFonts w:ascii="OpenSans" w:hAnsi="OpenSans"/>
          <w:color w:val="222222"/>
        </w:rPr>
        <w:t>оду</w:t>
      </w:r>
      <w:r>
        <w:rPr>
          <w:rFonts w:ascii="OpenSans" w:hAnsi="OpenSans"/>
          <w:color w:val="222222"/>
        </w:rPr>
        <w:t>.  Был ранен, за боевые заслуги награжден орденом Красной Звезды и медалями. После окончания войны Г. Л. </w:t>
      </w:r>
      <w:proofErr w:type="spellStart"/>
      <w:r>
        <w:rPr>
          <w:rFonts w:ascii="OpenSans" w:hAnsi="OpenSans"/>
          <w:color w:val="222222"/>
        </w:rPr>
        <w:t>Арш</w:t>
      </w:r>
      <w:proofErr w:type="spellEnd"/>
      <w:r>
        <w:rPr>
          <w:rFonts w:ascii="OpenSans" w:hAnsi="OpenSans"/>
          <w:color w:val="222222"/>
        </w:rPr>
        <w:t xml:space="preserve"> поступил в Ленинградский университет, который окончил в 1951 г. специалистом в области всеобщей истории. В соответствии с существовавшими в те годы правилами распределения, он несколько лет проработал учителем в ленинградской школе, а затем поступил в аспирантуру Института истории АН СССР – в то время головного исторического учреждения в академической системе.</w:t>
      </w:r>
      <w:r>
        <w:rPr>
          <w:rFonts w:ascii="OpenSans" w:hAnsi="OpenSans"/>
          <w:color w:val="222222"/>
        </w:rPr>
        <w:t xml:space="preserve"> </w:t>
      </w:r>
    </w:p>
    <w:p w:rsidR="00E4766B" w:rsidRPr="00531CE5" w:rsidRDefault="00E4766B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</w:pPr>
      <w:r w:rsidRPr="00531CE5"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  <w:t xml:space="preserve">Григорий Львович </w:t>
      </w:r>
      <w:proofErr w:type="spellStart"/>
      <w:r w:rsidRPr="00531CE5"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  <w:t>Арш</w:t>
      </w:r>
      <w:proofErr w:type="spellEnd"/>
      <w:r w:rsidRPr="00531CE5"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  <w:t xml:space="preserve">. </w:t>
      </w:r>
    </w:p>
    <w:p w:rsidR="00305F2D" w:rsidRPr="00531CE5" w:rsidRDefault="00305F2D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</w:pPr>
      <w:r w:rsidRPr="00531CE5"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  <w:t>Биография</w:t>
      </w:r>
    </w:p>
    <w:p w:rsidR="00E4766B" w:rsidRPr="00E4766B" w:rsidRDefault="00E4766B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</w:pP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Доктор исторических наук, главный научный сотрудник </w:t>
      </w:r>
      <w:hyperlink r:id="rId5" w:history="1">
        <w:r w:rsidRPr="00E4766B">
          <w:rPr>
            <w:rFonts w:ascii="OpenSans" w:eastAsia="Times New Roman" w:hAnsi="OpenSans" w:cs="Times New Roman"/>
            <w:sz w:val="24"/>
            <w:szCs w:val="24"/>
            <w:lang w:eastAsia="ru-RU"/>
          </w:rPr>
          <w:t>Отдела истории славянских народов Юго-Восточной Европы в Новое время</w:t>
        </w:r>
      </w:hyperlink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, работает в Институте славяноведения с 1968 года (старший научный сотрудник, затем ведущий научный сотрудник, главный научный сотрудник).</w:t>
      </w:r>
      <w:r w:rsidR="00305F2D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</w:t>
      </w: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Родился 21 ноября 1925 года в Архангельске. В 1951 году окончил исторический факультет Л</w:t>
      </w:r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енинградского </w:t>
      </w: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Г</w:t>
      </w:r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осуниверситета</w:t>
      </w: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, учился в аспирантуре Института истории АН СССР. В 1959 году защитил там же кандидатскую диссертацию «Некоторые вопросы истории Южной Албании конца XVIII – начала XIX вв.», в 1969 году в Институте славяноведения – докторскую диссертацию </w:t>
      </w:r>
      <w:r w:rsidRPr="00E4766B">
        <w:rPr>
          <w:rFonts w:ascii="OpenSans" w:eastAsia="Times New Roman" w:hAnsi="OpenSans" w:cs="Times New Roman"/>
          <w:b/>
          <w:color w:val="222222"/>
          <w:sz w:val="24"/>
          <w:szCs w:val="24"/>
          <w:lang w:eastAsia="ru-RU"/>
        </w:rPr>
        <w:t>«Греческое освободительное движение конца XVII – начала XIX в. и русско-греческие связи (</w:t>
      </w:r>
      <w:proofErr w:type="spellStart"/>
      <w:r w:rsidRPr="00E4766B">
        <w:rPr>
          <w:rFonts w:ascii="OpenSans" w:eastAsia="Times New Roman" w:hAnsi="OpenSans" w:cs="Times New Roman"/>
          <w:b/>
          <w:color w:val="222222"/>
          <w:sz w:val="24"/>
          <w:szCs w:val="24"/>
          <w:lang w:eastAsia="ru-RU"/>
        </w:rPr>
        <w:t>этеристы</w:t>
      </w:r>
      <w:proofErr w:type="spellEnd"/>
      <w:r w:rsidRPr="00E4766B">
        <w:rPr>
          <w:rFonts w:ascii="OpenSans" w:eastAsia="Times New Roman" w:hAnsi="OpenSans" w:cs="Times New Roman"/>
          <w:b/>
          <w:color w:val="222222"/>
          <w:sz w:val="24"/>
          <w:szCs w:val="24"/>
          <w:lang w:eastAsia="ru-RU"/>
        </w:rPr>
        <w:t xml:space="preserve"> в России)».</w:t>
      </w:r>
    </w:p>
    <w:p w:rsidR="00E4766B" w:rsidRPr="00E4766B" w:rsidRDefault="00E4766B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</w:pPr>
      <w:r w:rsidRPr="00E4766B">
        <w:rPr>
          <w:rFonts w:ascii="OpenSans" w:eastAsia="Times New Roman" w:hAnsi="OpenSans" w:cs="Times New Roman"/>
          <w:b/>
          <w:color w:val="222222"/>
          <w:sz w:val="24"/>
          <w:szCs w:val="24"/>
          <w:lang w:eastAsia="ru-RU"/>
        </w:rPr>
        <w:t>Участник Великой Отечественной войны</w:t>
      </w:r>
      <w:r w:rsidR="00305F2D" w:rsidRPr="00305F2D">
        <w:rPr>
          <w:rFonts w:ascii="OpenSans" w:eastAsia="Times New Roman" w:hAnsi="OpenSans" w:cs="Times New Roman"/>
          <w:b/>
          <w:color w:val="222222"/>
          <w:sz w:val="24"/>
          <w:szCs w:val="24"/>
          <w:lang w:eastAsia="ru-RU"/>
        </w:rPr>
        <w:t xml:space="preserve"> 1941-1945 гг.</w:t>
      </w:r>
      <w:r w:rsidRPr="00E4766B">
        <w:rPr>
          <w:rFonts w:ascii="OpenSans" w:eastAsia="Times New Roman" w:hAnsi="OpenSans" w:cs="Times New Roman"/>
          <w:b/>
          <w:color w:val="222222"/>
          <w:sz w:val="24"/>
          <w:szCs w:val="24"/>
          <w:lang w:eastAsia="ru-RU"/>
        </w:rPr>
        <w:t>,</w:t>
      </w: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за боевые заслуги награжден орденом Красной Звезды, Отечественной войны первой степени и медалями.</w:t>
      </w:r>
    </w:p>
    <w:p w:rsidR="00E4766B" w:rsidRPr="00E4766B" w:rsidRDefault="00E4766B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</w:pP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Специалист по новой истории Греции, Албании, российско-балканским связям и международным отношениям на Балканах в XVIII–XIX вв. С середины 1960-х гг., не оставляя албанской тематики, Г. Л. 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Арш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разрабатывает проблемы греческой истории. Его внимание привлекают вопросы национально-освободительного движения греческого народа, история греческой революции 1821–1829 гг., проблемы становления в XIX в. греческой государственности и роли Греции в международных отношениях на Балканах. Многие работы Г. Л. 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Арша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посвящены российско-греческим общественным и культурным связям, истории греческой диаспоры в России. Ученого привлекают такие яркие </w:t>
      </w: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lastRenderedPageBreak/>
        <w:t xml:space="preserve">исторические личности, как А. Ипсиланти и 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И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. 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Каподистрия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, их деятельность в России. Основываясь главным образом на албанском и греческом материале, ученый разрабатывает также некоторые более общие вопросы, среди которых кризис Османской империи и специфика разложения на Балканах феодальных отношений.</w:t>
      </w:r>
    </w:p>
    <w:p w:rsidR="0032664E" w:rsidRDefault="00E4766B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…</w:t>
      </w: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Г. Л. 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Арш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был членом редколлегий и ответственным редактором ряда выпусков 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многотомника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«Балканские исследования» (М., 1974–1997, вышло 18 </w:t>
      </w:r>
      <w:proofErr w:type="spellStart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вып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.), участвовал в работе авторского коллектива серии монографий «Международные отношения на Балканах» (М., 1983–1997). </w:t>
      </w:r>
    </w:p>
    <w:p w:rsidR="0032664E" w:rsidRPr="0032664E" w:rsidRDefault="0032664E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</w:pPr>
      <w:proofErr w:type="spellStart"/>
      <w:r w:rsidRPr="0032664E"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  <w:t>Г.Л.Арш</w:t>
      </w:r>
      <w:proofErr w:type="spellEnd"/>
      <w:r w:rsidRPr="0032664E">
        <w:rPr>
          <w:rFonts w:ascii="OpenSans" w:eastAsia="Times New Roman" w:hAnsi="OpenSans" w:cs="Times New Roman"/>
          <w:b/>
          <w:color w:val="222222"/>
          <w:sz w:val="28"/>
          <w:szCs w:val="28"/>
          <w:lang w:eastAsia="ru-RU"/>
        </w:rPr>
        <w:t>: признание Греческого государства</w:t>
      </w:r>
    </w:p>
    <w:p w:rsidR="0032664E" w:rsidRDefault="00E4766B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</w:pPr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В 2005 году Афинский университет </w:t>
      </w:r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Иоанниса</w:t>
      </w:r>
      <w:proofErr w:type="spellEnd"/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Каподистрии</w:t>
      </w:r>
      <w:proofErr w:type="spellEnd"/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</w:t>
      </w:r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удостоил великого русского историка </w:t>
      </w:r>
      <w:proofErr w:type="spellStart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Г.Л.Арша</w:t>
      </w:r>
      <w:proofErr w:type="spellEnd"/>
      <w:r w:rsidRPr="00E4766B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звания почетного доктора.</w:t>
      </w:r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Российский историк, великий эллинист </w:t>
      </w:r>
      <w:r w:rsidR="0032664E">
        <w:rPr>
          <w:rFonts w:ascii="OpenSans" w:eastAsia="Times New Roman" w:hAnsi="OpenSans" w:cs="Times New Roman" w:hint="eastAsia"/>
          <w:color w:val="222222"/>
          <w:sz w:val="24"/>
          <w:szCs w:val="24"/>
          <w:lang w:eastAsia="ru-RU"/>
        </w:rPr>
        <w:t>Григорий</w:t>
      </w:r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Арш</w:t>
      </w:r>
      <w:proofErr w:type="spellEnd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является самым желанным гостем и участником научных конференций в Греции, посвященным российско-греческим отношениям. Его слово слышимо и уважаемо. 2016 год был перекрестным годом культуры Греции и России. И одним из </w:t>
      </w:r>
      <w:proofErr w:type="gramStart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живых символов, соединяющих мостиком этих стран является</w:t>
      </w:r>
      <w:proofErr w:type="gramEnd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>Г.Л.Арш</w:t>
      </w:r>
      <w:proofErr w:type="spellEnd"/>
      <w:r w:rsidR="0032664E"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. </w:t>
      </w:r>
    </w:p>
    <w:p w:rsidR="00E4766B" w:rsidRPr="00E4766B" w:rsidRDefault="0032664E" w:rsidP="00E4766B">
      <w:pPr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222222"/>
          <w:sz w:val="24"/>
          <w:szCs w:val="24"/>
          <w:lang w:eastAsia="ru-RU"/>
        </w:rPr>
        <w:t xml:space="preserve">Его имя уже вписано в историю России и Греции. Его труды – это на долгие века. </w:t>
      </w:r>
    </w:p>
    <w:p w:rsidR="005C06E2" w:rsidRPr="00305F2D" w:rsidRDefault="00305F2D" w:rsidP="00110F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5F2D">
        <w:rPr>
          <w:rFonts w:ascii="Times New Roman" w:hAnsi="Times New Roman" w:cs="Times New Roman"/>
          <w:b/>
          <w:sz w:val="28"/>
          <w:szCs w:val="28"/>
        </w:rPr>
        <w:t>Г.Л.Арш</w:t>
      </w:r>
      <w:proofErr w:type="spellEnd"/>
      <w:r w:rsidRPr="00305F2D">
        <w:rPr>
          <w:rFonts w:ascii="Times New Roman" w:hAnsi="Times New Roman" w:cs="Times New Roman"/>
          <w:b/>
          <w:sz w:val="28"/>
          <w:szCs w:val="28"/>
        </w:rPr>
        <w:t>: греки России.</w:t>
      </w:r>
    </w:p>
    <w:p w:rsidR="00A91D30" w:rsidRPr="00110F4D" w:rsidRDefault="00110F4D" w:rsidP="00110F4D">
      <w:pPr>
        <w:rPr>
          <w:rFonts w:ascii="Times New Roman" w:hAnsi="Times New Roman" w:cs="Times New Roman"/>
          <w:sz w:val="24"/>
          <w:szCs w:val="24"/>
        </w:rPr>
      </w:pPr>
      <w:r w:rsidRPr="00110F4D">
        <w:rPr>
          <w:rFonts w:ascii="Times New Roman" w:hAnsi="Times New Roman" w:cs="Times New Roman"/>
          <w:sz w:val="24"/>
          <w:szCs w:val="24"/>
        </w:rPr>
        <w:t>Ко всем многочисленным регалиям Григория Львовича можно доба</w:t>
      </w:r>
      <w:r w:rsidR="00A91D30">
        <w:rPr>
          <w:rFonts w:ascii="Times New Roman" w:hAnsi="Times New Roman" w:cs="Times New Roman"/>
          <w:sz w:val="24"/>
          <w:szCs w:val="24"/>
        </w:rPr>
        <w:t>вить, что он является полноценным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4D">
        <w:rPr>
          <w:rFonts w:ascii="Times New Roman" w:hAnsi="Times New Roman" w:cs="Times New Roman"/>
          <w:sz w:val="24"/>
          <w:szCs w:val="24"/>
        </w:rPr>
        <w:t xml:space="preserve"> членом мос</w:t>
      </w:r>
      <w:r>
        <w:rPr>
          <w:rFonts w:ascii="Times New Roman" w:hAnsi="Times New Roman" w:cs="Times New Roman"/>
          <w:sz w:val="24"/>
          <w:szCs w:val="24"/>
        </w:rPr>
        <w:t>ковской греческой общины,</w:t>
      </w:r>
      <w:r w:rsidRPr="00110F4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ветеранов В</w:t>
      </w:r>
      <w:r w:rsidR="00A91D30">
        <w:rPr>
          <w:rFonts w:ascii="Times New Roman" w:hAnsi="Times New Roman" w:cs="Times New Roman"/>
          <w:sz w:val="24"/>
          <w:szCs w:val="24"/>
        </w:rPr>
        <w:t xml:space="preserve">еликой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1D30"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91D30">
        <w:rPr>
          <w:rFonts w:ascii="Times New Roman" w:hAnsi="Times New Roman" w:cs="Times New Roman"/>
          <w:sz w:val="24"/>
          <w:szCs w:val="24"/>
        </w:rPr>
        <w:t>ойны</w:t>
      </w:r>
      <w:r>
        <w:rPr>
          <w:rFonts w:ascii="Times New Roman" w:hAnsi="Times New Roman" w:cs="Times New Roman"/>
          <w:sz w:val="24"/>
          <w:szCs w:val="24"/>
        </w:rPr>
        <w:t xml:space="preserve"> 1941-1945 гг.</w:t>
      </w:r>
      <w:r w:rsidRPr="00110F4D">
        <w:rPr>
          <w:rFonts w:ascii="Times New Roman" w:hAnsi="Times New Roman" w:cs="Times New Roman"/>
          <w:sz w:val="24"/>
          <w:szCs w:val="24"/>
        </w:rPr>
        <w:t xml:space="preserve"> М</w:t>
      </w:r>
      <w:r w:rsidR="00A91D30">
        <w:rPr>
          <w:rFonts w:ascii="Times New Roman" w:hAnsi="Times New Roman" w:cs="Times New Roman"/>
          <w:sz w:val="24"/>
          <w:szCs w:val="24"/>
        </w:rPr>
        <w:t xml:space="preserve">осковского </w:t>
      </w:r>
      <w:r w:rsidRPr="00110F4D">
        <w:rPr>
          <w:rFonts w:ascii="Times New Roman" w:hAnsi="Times New Roman" w:cs="Times New Roman"/>
          <w:sz w:val="24"/>
          <w:szCs w:val="24"/>
        </w:rPr>
        <w:t>О</w:t>
      </w:r>
      <w:r w:rsidR="00A91D30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Pr="00110F4D">
        <w:rPr>
          <w:rFonts w:ascii="Times New Roman" w:hAnsi="Times New Roman" w:cs="Times New Roman"/>
          <w:sz w:val="24"/>
          <w:szCs w:val="24"/>
        </w:rPr>
        <w:t>Г</w:t>
      </w:r>
      <w:r w:rsidR="00A91D30">
        <w:rPr>
          <w:rFonts w:ascii="Times New Roman" w:hAnsi="Times New Roman" w:cs="Times New Roman"/>
          <w:sz w:val="24"/>
          <w:szCs w:val="24"/>
        </w:rPr>
        <w:t>реков</w:t>
      </w:r>
      <w:r w:rsidRPr="00110F4D">
        <w:rPr>
          <w:rFonts w:ascii="Times New Roman" w:hAnsi="Times New Roman" w:cs="Times New Roman"/>
          <w:sz w:val="24"/>
          <w:szCs w:val="24"/>
        </w:rPr>
        <w:t>.</w:t>
      </w:r>
      <w:r w:rsidR="00A91D30">
        <w:rPr>
          <w:rFonts w:ascii="Times New Roman" w:hAnsi="Times New Roman" w:cs="Times New Roman"/>
          <w:sz w:val="24"/>
          <w:szCs w:val="24"/>
        </w:rPr>
        <w:t xml:space="preserve"> Увы, их с каждым годом от юбилейного сбора 7 мая 2005 года, кто удостоен был памятной награды из рук президента Греции, участника греческого сопротивления фашизму </w:t>
      </w:r>
      <w:proofErr w:type="spellStart"/>
      <w:r w:rsidR="00A91D30">
        <w:rPr>
          <w:rFonts w:ascii="Times New Roman" w:hAnsi="Times New Roman" w:cs="Times New Roman"/>
          <w:sz w:val="24"/>
          <w:szCs w:val="24"/>
        </w:rPr>
        <w:t>Каролоса</w:t>
      </w:r>
      <w:proofErr w:type="spellEnd"/>
      <w:r w:rsidR="00A91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30">
        <w:rPr>
          <w:rFonts w:ascii="Times New Roman" w:hAnsi="Times New Roman" w:cs="Times New Roman"/>
          <w:sz w:val="24"/>
          <w:szCs w:val="24"/>
        </w:rPr>
        <w:t>Папулиаса</w:t>
      </w:r>
      <w:proofErr w:type="spellEnd"/>
      <w:r w:rsidR="00A91D30">
        <w:rPr>
          <w:rFonts w:ascii="Times New Roman" w:hAnsi="Times New Roman" w:cs="Times New Roman"/>
          <w:sz w:val="24"/>
          <w:szCs w:val="24"/>
        </w:rPr>
        <w:t xml:space="preserve">, оставалось все меньше и меньше. Последний фронтовик член МОГ – </w:t>
      </w:r>
      <w:proofErr w:type="spellStart"/>
      <w:r w:rsidR="00A91D30">
        <w:rPr>
          <w:rFonts w:ascii="Times New Roman" w:hAnsi="Times New Roman" w:cs="Times New Roman"/>
          <w:sz w:val="24"/>
          <w:szCs w:val="24"/>
        </w:rPr>
        <w:t>Г.Л.Арш</w:t>
      </w:r>
      <w:proofErr w:type="spellEnd"/>
      <w:r w:rsidR="00A91D30">
        <w:rPr>
          <w:rFonts w:ascii="Times New Roman" w:hAnsi="Times New Roman" w:cs="Times New Roman"/>
          <w:sz w:val="24"/>
          <w:szCs w:val="24"/>
        </w:rPr>
        <w:t>. Им было тогда, о чем поговорить с главой греческого государства, который считает, что Советский Союз внес решающий вклад в той священной войне с нацизмом в великую победу.</w:t>
      </w:r>
    </w:p>
    <w:p w:rsidR="00A91D30" w:rsidRDefault="00A91D30" w:rsidP="001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Великий русский историк, отец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Подлинный, скромный, простой, несуетный человек - носитель</w:t>
      </w:r>
      <w:r w:rsidR="00110F4D" w:rsidRPr="00110F4D">
        <w:rPr>
          <w:rFonts w:ascii="Times New Roman" w:hAnsi="Times New Roman" w:cs="Times New Roman"/>
          <w:sz w:val="24"/>
          <w:szCs w:val="24"/>
        </w:rPr>
        <w:t xml:space="preserve"> категорий честь и достоинство, служение своему великому делу укреплению братских российско-греческих связей. </w:t>
      </w:r>
    </w:p>
    <w:p w:rsidR="00776ADE" w:rsidRDefault="00776ADE" w:rsidP="00110F4D">
      <w:pPr>
        <w:rPr>
          <w:rFonts w:ascii="Times New Roman" w:hAnsi="Times New Roman" w:cs="Times New Roman"/>
          <w:sz w:val="24"/>
          <w:szCs w:val="24"/>
        </w:rPr>
      </w:pPr>
      <w:r w:rsidRPr="0032664E">
        <w:rPr>
          <w:rFonts w:ascii="Times New Roman" w:hAnsi="Times New Roman" w:cs="Times New Roman"/>
          <w:b/>
          <w:sz w:val="24"/>
          <w:szCs w:val="24"/>
        </w:rPr>
        <w:t xml:space="preserve">Григорий Львович </w:t>
      </w:r>
      <w:proofErr w:type="spellStart"/>
      <w:r w:rsidRPr="0032664E">
        <w:rPr>
          <w:rFonts w:ascii="Times New Roman" w:hAnsi="Times New Roman" w:cs="Times New Roman"/>
          <w:b/>
          <w:sz w:val="24"/>
          <w:szCs w:val="24"/>
        </w:rPr>
        <w:t>Арш</w:t>
      </w:r>
      <w:proofErr w:type="spellEnd"/>
      <w:r w:rsidRPr="003266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Своим присутствием и словом на мероприятиях греческой общины Москвы, России, Греческого культурного центра он самим этим фактом поднимает их статус. Его позиция в отношении трагедии греков Малой Азии и Понта в первой четверти 20-го века – геноцида греков в Османской Турции в 1915-1923 гг.</w:t>
      </w:r>
    </w:p>
    <w:p w:rsidR="00776ADE" w:rsidRDefault="00776ADE" w:rsidP="001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греческого образования в Советском Союзе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М.Л.Рытова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любила говорить о том, что в ее прошлой жизни она была гречанкой. Мы не слышали подобных слов из уст Григория Львовича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но, согласитесь, ничто не бывает случайным, что его выбор 70-летней давности служить верой и правдой российско-греческим историческим братским узам имеет свою философскую истину. Служить и, при этом, быть всегда правдивым! </w:t>
      </w:r>
    </w:p>
    <w:p w:rsidR="00A91D30" w:rsidRDefault="00A91D30" w:rsidP="00110F4D">
      <w:pPr>
        <w:rPr>
          <w:rFonts w:ascii="Times New Roman" w:hAnsi="Times New Roman" w:cs="Times New Roman"/>
          <w:sz w:val="24"/>
          <w:szCs w:val="24"/>
        </w:rPr>
      </w:pPr>
    </w:p>
    <w:p w:rsidR="00305F2D" w:rsidRDefault="00110F4D" w:rsidP="00110F4D">
      <w:pPr>
        <w:rPr>
          <w:rFonts w:ascii="Times New Roman" w:hAnsi="Times New Roman" w:cs="Times New Roman"/>
          <w:b/>
          <w:sz w:val="24"/>
          <w:szCs w:val="24"/>
        </w:rPr>
      </w:pPr>
      <w:r w:rsidRPr="00110F4D">
        <w:rPr>
          <w:rFonts w:ascii="Times New Roman" w:hAnsi="Times New Roman" w:cs="Times New Roman"/>
          <w:sz w:val="24"/>
          <w:szCs w:val="24"/>
        </w:rPr>
        <w:lastRenderedPageBreak/>
        <w:t>"...</w:t>
      </w:r>
      <w:proofErr w:type="spellStart"/>
      <w:r w:rsidR="00305F2D">
        <w:rPr>
          <w:rFonts w:ascii="Times New Roman" w:hAnsi="Times New Roman" w:cs="Times New Roman"/>
          <w:sz w:val="24"/>
          <w:szCs w:val="24"/>
        </w:rPr>
        <w:t>Г.Л.Арш</w:t>
      </w:r>
      <w:proofErr w:type="spellEnd"/>
      <w:r w:rsidR="00305F2D">
        <w:rPr>
          <w:rFonts w:ascii="Times New Roman" w:hAnsi="Times New Roman" w:cs="Times New Roman"/>
          <w:sz w:val="24"/>
          <w:szCs w:val="24"/>
        </w:rPr>
        <w:t xml:space="preserve">. </w:t>
      </w:r>
      <w:r w:rsidRPr="00110F4D">
        <w:rPr>
          <w:rFonts w:ascii="Times New Roman" w:hAnsi="Times New Roman" w:cs="Times New Roman"/>
          <w:sz w:val="24"/>
          <w:szCs w:val="24"/>
        </w:rPr>
        <w:t xml:space="preserve">Это человек, который большую часть своей жизни, 7 десятков лет, посвятил изучению греко-российских связей именно периода Освободительной Революции. Ветеран, </w:t>
      </w:r>
      <w:proofErr w:type="gramStart"/>
      <w:r w:rsidRPr="00110F4D">
        <w:rPr>
          <w:rFonts w:ascii="Times New Roman" w:hAnsi="Times New Roman" w:cs="Times New Roman"/>
          <w:sz w:val="24"/>
          <w:szCs w:val="24"/>
        </w:rPr>
        <w:t xml:space="preserve">фронтовик, основатель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эллинистики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 xml:space="preserve"> в советской-российской исторической науке, автор множества научных трудов, доктор исторических наук, ведущий научный сотрудник РАН, почетный профессор Университета Афин им. Иоанна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 xml:space="preserve">, Григорий Львович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Арш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 xml:space="preserve"> всегда оставался человеком чрезвычайно скромным, который каждый раз с большим энтузиазмом откликался на наши просьбы и предложения к сотрудничеству, за что мы ему бесконечно благодарны.</w:t>
      </w:r>
      <w:proofErr w:type="gramEnd"/>
      <w:r w:rsidRPr="00110F4D">
        <w:rPr>
          <w:rFonts w:ascii="Times New Roman" w:hAnsi="Times New Roman" w:cs="Times New Roman"/>
          <w:sz w:val="24"/>
          <w:szCs w:val="24"/>
        </w:rPr>
        <w:t xml:space="preserve"> С самого первого момента создания Греческого Культурного Центра, мы чувствовали в его лице настоящего друга и последовательную опору</w:t>
      </w:r>
      <w:r w:rsidR="007650D7">
        <w:rPr>
          <w:rFonts w:ascii="Times New Roman" w:hAnsi="Times New Roman" w:cs="Times New Roman"/>
          <w:sz w:val="24"/>
          <w:szCs w:val="24"/>
        </w:rPr>
        <w:t xml:space="preserve">», - эти слова </w:t>
      </w:r>
      <w:r w:rsidR="00305F2D">
        <w:rPr>
          <w:rFonts w:ascii="Times New Roman" w:hAnsi="Times New Roman" w:cs="Times New Roman"/>
          <w:sz w:val="24"/>
          <w:szCs w:val="24"/>
        </w:rPr>
        <w:t xml:space="preserve">признательности и признания, любви </w:t>
      </w:r>
      <w:r w:rsidR="007650D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650D7">
        <w:rPr>
          <w:rFonts w:ascii="Times New Roman" w:hAnsi="Times New Roman" w:cs="Times New Roman"/>
          <w:sz w:val="24"/>
          <w:szCs w:val="24"/>
        </w:rPr>
        <w:t>Г.Л.Арше</w:t>
      </w:r>
      <w:proofErr w:type="spellEnd"/>
      <w:r w:rsidR="007650D7">
        <w:rPr>
          <w:rFonts w:ascii="Times New Roman" w:hAnsi="Times New Roman" w:cs="Times New Roman"/>
          <w:sz w:val="24"/>
          <w:szCs w:val="24"/>
        </w:rPr>
        <w:t xml:space="preserve"> руководителя Греческого культурного центра в Москве</w:t>
      </w:r>
      <w:r w:rsidR="00305F2D">
        <w:rPr>
          <w:rFonts w:ascii="Times New Roman" w:hAnsi="Times New Roman" w:cs="Times New Roman"/>
          <w:sz w:val="24"/>
          <w:szCs w:val="24"/>
        </w:rPr>
        <w:t xml:space="preserve"> (ГКЦ) </w:t>
      </w:r>
      <w:r w:rsidR="007650D7">
        <w:rPr>
          <w:rFonts w:ascii="Times New Roman" w:hAnsi="Times New Roman" w:cs="Times New Roman"/>
          <w:sz w:val="24"/>
          <w:szCs w:val="24"/>
        </w:rPr>
        <w:t xml:space="preserve"> </w:t>
      </w:r>
      <w:r w:rsidR="007650D7" w:rsidRPr="007650D7">
        <w:rPr>
          <w:rFonts w:ascii="Times New Roman" w:hAnsi="Times New Roman" w:cs="Times New Roman"/>
          <w:b/>
          <w:sz w:val="24"/>
          <w:szCs w:val="24"/>
        </w:rPr>
        <w:t xml:space="preserve">Феодоры </w:t>
      </w:r>
      <w:proofErr w:type="spellStart"/>
      <w:r w:rsidR="007650D7" w:rsidRPr="007650D7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7650D7" w:rsidRPr="007650D7">
        <w:rPr>
          <w:rFonts w:ascii="Times New Roman" w:hAnsi="Times New Roman" w:cs="Times New Roman"/>
          <w:b/>
          <w:sz w:val="24"/>
          <w:szCs w:val="24"/>
        </w:rPr>
        <w:t>.</w:t>
      </w:r>
    </w:p>
    <w:p w:rsidR="00110F4D" w:rsidRDefault="007650D7" w:rsidP="00110F4D">
      <w:pPr>
        <w:rPr>
          <w:rFonts w:ascii="Times New Roman" w:hAnsi="Times New Roman" w:cs="Times New Roman"/>
          <w:sz w:val="24"/>
          <w:szCs w:val="24"/>
        </w:rPr>
      </w:pPr>
      <w:r w:rsidRPr="00765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F2D">
        <w:rPr>
          <w:rFonts w:ascii="Times New Roman" w:hAnsi="Times New Roman" w:cs="Times New Roman"/>
          <w:sz w:val="24"/>
          <w:szCs w:val="24"/>
        </w:rPr>
        <w:t>В этих словах</w:t>
      </w:r>
      <w:r>
        <w:rPr>
          <w:rFonts w:ascii="Times New Roman" w:hAnsi="Times New Roman" w:cs="Times New Roman"/>
          <w:sz w:val="24"/>
          <w:szCs w:val="24"/>
        </w:rPr>
        <w:t xml:space="preserve"> можно прочесть «между строк» нашу общую любовь, признательность, уважение к этому замечательному человеку</w:t>
      </w:r>
      <w:r w:rsidR="00110F4D" w:rsidRPr="00110F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Истина «Все великое – простое» имеет самое прямое отношение к Григорию Львовичу, который всегда доступен для греков и филэллинов Москвы и России</w:t>
      </w:r>
      <w:r w:rsidR="00305F2D">
        <w:rPr>
          <w:rFonts w:ascii="Times New Roman" w:hAnsi="Times New Roman" w:cs="Times New Roman"/>
          <w:sz w:val="24"/>
          <w:szCs w:val="24"/>
        </w:rPr>
        <w:t>, его отличает сократовская аскеза и простота</w:t>
      </w:r>
      <w:proofErr w:type="gramStart"/>
      <w:r w:rsidR="00305F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F2D">
        <w:rPr>
          <w:rFonts w:ascii="Times New Roman" w:hAnsi="Times New Roman" w:cs="Times New Roman"/>
          <w:sz w:val="24"/>
          <w:szCs w:val="24"/>
        </w:rPr>
        <w:t xml:space="preserve"> Григорию Львовичу </w:t>
      </w:r>
      <w:proofErr w:type="spellStart"/>
      <w:r w:rsidR="00305F2D">
        <w:rPr>
          <w:rFonts w:ascii="Times New Roman" w:hAnsi="Times New Roman" w:cs="Times New Roman"/>
          <w:sz w:val="24"/>
          <w:szCs w:val="24"/>
        </w:rPr>
        <w:t>Аршу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совершенно незачем выдавать</w:t>
      </w:r>
      <w:r w:rsidR="00305F2D">
        <w:rPr>
          <w:rFonts w:ascii="Times New Roman" w:hAnsi="Times New Roman" w:cs="Times New Roman"/>
          <w:sz w:val="24"/>
          <w:szCs w:val="24"/>
        </w:rPr>
        <w:t xml:space="preserve"> напоказ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академические манеры, выставлять дистанцию в общении с людьми. В своей жизни он не играет какие-либо роли. Он остается всегда самим собой – мудрым, великодушным, искренним человеком.</w:t>
      </w:r>
    </w:p>
    <w:p w:rsidR="00776ADE" w:rsidRDefault="00776ADE" w:rsidP="001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Выдающийся эллинист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Г.Л.Арш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Повесть о настоящем человеке, присутствие которого рядом с нами делает нас хотя</w:t>
      </w:r>
      <w:r w:rsidR="0032664E">
        <w:rPr>
          <w:rFonts w:ascii="Times New Roman" w:hAnsi="Times New Roman" w:cs="Times New Roman"/>
          <w:sz w:val="24"/>
          <w:szCs w:val="24"/>
        </w:rPr>
        <w:t xml:space="preserve"> бы на йоту лучше,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мысли на высокие истины.</w:t>
      </w:r>
    </w:p>
    <w:p w:rsidR="00776ADE" w:rsidRPr="00776ADE" w:rsidRDefault="00776ADE" w:rsidP="00110F4D">
      <w:pPr>
        <w:rPr>
          <w:rFonts w:ascii="Times New Roman" w:hAnsi="Times New Roman" w:cs="Times New Roman"/>
          <w:b/>
          <w:sz w:val="24"/>
          <w:szCs w:val="24"/>
        </w:rPr>
      </w:pPr>
      <w:r w:rsidRPr="00776ADE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776ADE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776ADE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EA795B" w:rsidRDefault="00EA795B" w:rsidP="00EA795B">
      <w:pPr>
        <w:rPr>
          <w:rFonts w:ascii="Times New Roman" w:hAnsi="Times New Roman" w:cs="Times New Roman"/>
          <w:b/>
          <w:sz w:val="24"/>
          <w:szCs w:val="24"/>
        </w:rPr>
      </w:pPr>
    </w:p>
    <w:p w:rsidR="00EA795B" w:rsidRPr="00110F4D" w:rsidRDefault="00EA795B" w:rsidP="00EA795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15 сентября 2017 г. на 92-м году ушел из жизни выдающийся эллинист, ученый историк Григорий Львович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(21.11.1925.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Архангельск – 15.09.2017.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Москва).</w:t>
      </w:r>
      <w:proofErr w:type="gramEnd"/>
    </w:p>
    <w:p w:rsidR="001D5918" w:rsidRDefault="001D5918" w:rsidP="001D5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A91D30" w:rsidRPr="00110F4D">
        <w:rPr>
          <w:rFonts w:ascii="Times New Roman" w:hAnsi="Times New Roman" w:cs="Times New Roman"/>
          <w:sz w:val="24"/>
          <w:szCs w:val="24"/>
        </w:rPr>
        <w:t>15 сентября 2017 года не стало выдающегося эллиниста, историка, доктора исто</w:t>
      </w:r>
      <w:r>
        <w:rPr>
          <w:rFonts w:ascii="Times New Roman" w:hAnsi="Times New Roman" w:cs="Times New Roman"/>
          <w:sz w:val="24"/>
          <w:szCs w:val="24"/>
        </w:rPr>
        <w:t>рических наук, ведущего</w:t>
      </w:r>
      <w:r w:rsidR="00A91D30" w:rsidRPr="00110F4D">
        <w:rPr>
          <w:rFonts w:ascii="Times New Roman" w:hAnsi="Times New Roman" w:cs="Times New Roman"/>
          <w:sz w:val="24"/>
          <w:szCs w:val="24"/>
        </w:rPr>
        <w:t xml:space="preserve"> сотрудника РАН, почетного профессора Афинского университета им. </w:t>
      </w:r>
      <w:proofErr w:type="spellStart"/>
      <w:r w:rsidR="00A91D30" w:rsidRPr="00110F4D">
        <w:rPr>
          <w:rFonts w:ascii="Times New Roman" w:hAnsi="Times New Roman" w:cs="Times New Roman"/>
          <w:sz w:val="24"/>
          <w:szCs w:val="24"/>
        </w:rPr>
        <w:t>И.Каподистрии</w:t>
      </w:r>
      <w:proofErr w:type="spellEnd"/>
      <w:r w:rsidR="00A91D30" w:rsidRPr="00110F4D">
        <w:rPr>
          <w:rFonts w:ascii="Times New Roman" w:hAnsi="Times New Roman" w:cs="Times New Roman"/>
          <w:sz w:val="24"/>
          <w:szCs w:val="24"/>
        </w:rPr>
        <w:t>, ветерана Великой Отечественной войны 1941-1945 гг., автора трудов "</w:t>
      </w:r>
      <w:proofErr w:type="spellStart"/>
      <w:r w:rsidR="00A91D30" w:rsidRPr="00110F4D"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 w:rsidR="00A91D30" w:rsidRPr="0011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30" w:rsidRPr="00110F4D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A91D30" w:rsidRPr="00110F4D">
        <w:rPr>
          <w:rFonts w:ascii="Times New Roman" w:hAnsi="Times New Roman" w:cs="Times New Roman"/>
          <w:sz w:val="24"/>
          <w:szCs w:val="24"/>
        </w:rPr>
        <w:t xml:space="preserve"> в России", "</w:t>
      </w:r>
      <w:proofErr w:type="spellStart"/>
      <w:r w:rsidR="00A91D30" w:rsidRPr="00110F4D">
        <w:rPr>
          <w:rFonts w:ascii="Times New Roman" w:hAnsi="Times New Roman" w:cs="Times New Roman"/>
          <w:sz w:val="24"/>
          <w:szCs w:val="24"/>
        </w:rPr>
        <w:t>Филики</w:t>
      </w:r>
      <w:proofErr w:type="spellEnd"/>
      <w:r w:rsidR="00A91D30" w:rsidRPr="00110F4D">
        <w:rPr>
          <w:rFonts w:ascii="Times New Roman" w:hAnsi="Times New Roman" w:cs="Times New Roman"/>
          <w:sz w:val="24"/>
          <w:szCs w:val="24"/>
        </w:rPr>
        <w:t xml:space="preserve"> Этерия в России" </w:t>
      </w:r>
      <w:bookmarkStart w:id="0" w:name="_GoBack"/>
      <w:bookmarkEnd w:id="0"/>
      <w:r w:rsidR="00A91D30" w:rsidRPr="00110F4D">
        <w:rPr>
          <w:rFonts w:ascii="Times New Roman" w:hAnsi="Times New Roman" w:cs="Times New Roman"/>
          <w:sz w:val="24"/>
          <w:szCs w:val="24"/>
        </w:rPr>
        <w:t xml:space="preserve">Григория Львовича </w:t>
      </w:r>
      <w:proofErr w:type="spellStart"/>
      <w:r w:rsidR="00A91D30" w:rsidRPr="00110F4D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="00A91D30" w:rsidRPr="00110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4D">
        <w:rPr>
          <w:rFonts w:ascii="Times New Roman" w:hAnsi="Times New Roman" w:cs="Times New Roman"/>
          <w:sz w:val="24"/>
          <w:szCs w:val="24"/>
        </w:rPr>
        <w:t xml:space="preserve">Его вклад в изучение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эллинстики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>, в развитие исторических исследований и двусторонних научных отношений делает утерю Григория Львовича невосполнимой.</w:t>
      </w:r>
    </w:p>
    <w:p w:rsidR="001D5918" w:rsidRPr="00110F4D" w:rsidRDefault="001D5918" w:rsidP="001D5918">
      <w:pPr>
        <w:rPr>
          <w:rFonts w:ascii="Times New Roman" w:hAnsi="Times New Roman" w:cs="Times New Roman"/>
          <w:sz w:val="24"/>
          <w:szCs w:val="24"/>
        </w:rPr>
      </w:pPr>
      <w:r w:rsidRPr="00110F4D">
        <w:rPr>
          <w:rFonts w:ascii="Times New Roman" w:hAnsi="Times New Roman" w:cs="Times New Roman"/>
          <w:sz w:val="24"/>
          <w:szCs w:val="24"/>
        </w:rPr>
        <w:t xml:space="preserve">Это невосполнимая для нас потеря. Мы, греки Москвы и России, любили и чтили этого потрясающего человека. ...Вечная память.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Αιωνί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του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μνήμη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>.</w:t>
      </w:r>
    </w:p>
    <w:p w:rsidR="00EA795B" w:rsidRDefault="00EA795B" w:rsidP="00110F4D">
      <w:pPr>
        <w:rPr>
          <w:rFonts w:ascii="Times New Roman" w:hAnsi="Times New Roman" w:cs="Times New Roman"/>
          <w:sz w:val="24"/>
          <w:szCs w:val="24"/>
        </w:rPr>
      </w:pPr>
    </w:p>
    <w:p w:rsidR="00110F4D" w:rsidRPr="00110F4D" w:rsidRDefault="00110F4D" w:rsidP="00110F4D">
      <w:pPr>
        <w:rPr>
          <w:rFonts w:ascii="Times New Roman" w:hAnsi="Times New Roman" w:cs="Times New Roman"/>
          <w:sz w:val="24"/>
          <w:szCs w:val="24"/>
        </w:rPr>
      </w:pPr>
      <w:r w:rsidRPr="00110F4D">
        <w:rPr>
          <w:rFonts w:ascii="Times New Roman" w:hAnsi="Times New Roman" w:cs="Times New Roman"/>
          <w:sz w:val="24"/>
          <w:szCs w:val="24"/>
        </w:rPr>
        <w:t>...Выражаем искренние соболезнования всем родным и близким Григория Львовича, супруге Галине Петровне, детям и внукам.</w:t>
      </w:r>
    </w:p>
    <w:p w:rsidR="00A91D30" w:rsidRPr="00110F4D" w:rsidRDefault="00A91D30" w:rsidP="00110F4D">
      <w:pPr>
        <w:rPr>
          <w:rFonts w:ascii="Times New Roman" w:hAnsi="Times New Roman" w:cs="Times New Roman"/>
          <w:sz w:val="24"/>
          <w:szCs w:val="24"/>
        </w:rPr>
      </w:pPr>
    </w:p>
    <w:p w:rsidR="00110F4D" w:rsidRDefault="00110F4D" w:rsidP="00110F4D">
      <w:pPr>
        <w:rPr>
          <w:rFonts w:ascii="Times New Roman" w:hAnsi="Times New Roman" w:cs="Times New Roman"/>
          <w:sz w:val="24"/>
          <w:szCs w:val="24"/>
        </w:rPr>
      </w:pPr>
      <w:r w:rsidRPr="00110F4D">
        <w:rPr>
          <w:rFonts w:ascii="Times New Roman" w:hAnsi="Times New Roman" w:cs="Times New Roman"/>
          <w:sz w:val="24"/>
          <w:szCs w:val="24"/>
        </w:rPr>
        <w:t xml:space="preserve">Церемония прощания начнется во вторник 19 сентября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>., в 11.00 утра,</w:t>
      </w:r>
    </w:p>
    <w:p w:rsidR="00110F4D" w:rsidRDefault="00110F4D" w:rsidP="00110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0F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0F4D">
        <w:rPr>
          <w:rFonts w:ascii="Times New Roman" w:hAnsi="Times New Roman" w:cs="Times New Roman"/>
          <w:sz w:val="24"/>
          <w:szCs w:val="24"/>
        </w:rPr>
        <w:t>МОРГе</w:t>
      </w:r>
      <w:proofErr w:type="spellEnd"/>
      <w:r w:rsidRPr="00110F4D">
        <w:rPr>
          <w:rFonts w:ascii="Times New Roman" w:hAnsi="Times New Roman" w:cs="Times New Roman"/>
          <w:sz w:val="24"/>
          <w:szCs w:val="24"/>
        </w:rPr>
        <w:t xml:space="preserve"> при 31 больнице, по адресу: ул. Цурюпы, д. 3.</w:t>
      </w:r>
    </w:p>
    <w:p w:rsidR="005D2293" w:rsidRDefault="005D2293" w:rsidP="00110F4D">
      <w:pPr>
        <w:rPr>
          <w:rFonts w:ascii="Times New Roman" w:hAnsi="Times New Roman" w:cs="Times New Roman"/>
          <w:sz w:val="24"/>
          <w:szCs w:val="24"/>
        </w:rPr>
      </w:pPr>
    </w:p>
    <w:p w:rsidR="00305F2D" w:rsidRPr="00305F2D" w:rsidRDefault="00305F2D" w:rsidP="00110F4D">
      <w:pPr>
        <w:rPr>
          <w:rFonts w:ascii="Times New Roman" w:hAnsi="Times New Roman" w:cs="Times New Roman"/>
          <w:b/>
          <w:sz w:val="28"/>
          <w:szCs w:val="28"/>
        </w:rPr>
      </w:pPr>
      <w:r w:rsidRPr="00305F2D">
        <w:rPr>
          <w:rFonts w:ascii="Times New Roman" w:hAnsi="Times New Roman" w:cs="Times New Roman"/>
          <w:b/>
          <w:sz w:val="28"/>
          <w:szCs w:val="28"/>
        </w:rPr>
        <w:t xml:space="preserve">Великий эллинист, выдающийся </w:t>
      </w:r>
      <w:r>
        <w:rPr>
          <w:rFonts w:ascii="Times New Roman" w:hAnsi="Times New Roman" w:cs="Times New Roman"/>
          <w:b/>
          <w:sz w:val="28"/>
          <w:szCs w:val="28"/>
        </w:rPr>
        <w:t>русский историк Г.Л.</w:t>
      </w:r>
      <w:r w:rsidRPr="00305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F2D">
        <w:rPr>
          <w:rFonts w:ascii="Times New Roman" w:hAnsi="Times New Roman" w:cs="Times New Roman"/>
          <w:b/>
          <w:sz w:val="28"/>
          <w:szCs w:val="28"/>
        </w:rPr>
        <w:t>Арш</w:t>
      </w:r>
      <w:proofErr w:type="spellEnd"/>
    </w:p>
    <w:p w:rsidR="005D2293" w:rsidRPr="005D2293" w:rsidRDefault="005D2293" w:rsidP="005D2293">
      <w:pPr>
        <w:spacing w:before="100" w:beforeAutospacing="1" w:after="100" w:afterAutospacing="1" w:line="264" w:lineRule="atLeast"/>
        <w:outlineLvl w:val="1"/>
        <w:rPr>
          <w:rFonts w:ascii="OpenSans-Condensed" w:eastAsia="Times New Roman" w:hAnsi="OpenSans-Condensed" w:cs="Times New Roman"/>
          <w:b/>
          <w:bCs/>
          <w:color w:val="222222"/>
          <w:sz w:val="36"/>
          <w:szCs w:val="36"/>
          <w:lang w:eastAsia="ru-RU"/>
        </w:rPr>
      </w:pPr>
      <w:r w:rsidRPr="005D2293">
        <w:rPr>
          <w:rFonts w:ascii="OpenSans-Condensed" w:eastAsia="Times New Roman" w:hAnsi="OpenSans-Condensed" w:cs="Times New Roman"/>
          <w:b/>
          <w:bCs/>
          <w:color w:val="222222"/>
          <w:sz w:val="36"/>
          <w:szCs w:val="36"/>
          <w:lang w:eastAsia="ru-RU"/>
        </w:rPr>
        <w:t>Сочинения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Албания и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Эпир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XVIII – начале XIX в.: (западно-балканские пашалыки Османской империи). М., 1963 (есть издание 1994, дополненное, на греческом языке).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Тайное общество «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Филики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Этерия»: Из истории борьбы Греции за свержение османского ига. М., 1965.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Этеристское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движение в России: освободительная борьба греческого народа </w:t>
      </w:r>
      <w:proofErr w:type="gram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</w:t>
      </w:r>
      <w:proofErr w:type="gram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XIX в. и русско-греческие связи. М., 1970.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Каподистрия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греческое национально-освободительное движение, 1809–1822 гг. М., 1976.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Иоанн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Каподистрия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России (1809–1822). СПб</w:t>
      </w:r>
      <w:proofErr w:type="gram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2003.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 история Албании. М., 1965 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Ригас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Велестинлис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греческий революционер-демократ, борец против османского ига: (его практическая и революционная деятельность) // Балканский исторический сборник. Кишинев, 1968. № 1.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Греческая эмиграция в Россию в конце XVIII – начале XIX в. // СЭ. 1969. № 3.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Греческая революция 1821–1829 годов // ННИ. 1971. № 3.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Национально-освободительные восстания на Балканах первой трети XIX в.: (опыт сравнительной характеристики) //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БИссл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1982.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7.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национальных независимых государств на Балканах, конец XVIII – 70-е годы XIX в. М., 1986 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Евгений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Булгари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России // ВИ. 1987. № 4.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Тайный узник Венского двора: Александр Ипсиланти в австрийских крепостях // ННИ. 1987. № 2.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французская революция и Балканы: (новые архивные данные) // Там же. 1989. № 5.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Краткая история Албании: С древнейших времен до наших дней. М., 1992</w:t>
        </w:r>
      </w:hyperlink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(соавтор, ответственный редактор).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Александр Ипсиланти и его взаимоотношения с правительством России (новые архивные данные) // Россия и Балканы: из истории общественно-политических и культурных связей (XVIII в. – 1878 г.). М., 1995.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Албанские пашалыки: близость конца // Балканские исследования. 1997.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18.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 Екатерины II: Россия и Балканы. М., 1999 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Греческая культура в России XVII–XX вв.: [Сборник статей]. М., 1999 (соавтор, ответственный редактор).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 Екатерины II: дела балканские. М., 2000 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Греческие колонии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Новороссии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роль в национальном Освобождении Греции // Греция: национальная идея, общество, государство, XVII–XX вв. М., 2002.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 балканскими фронтами Первой мировой войны. М., 2002</w:t>
        </w:r>
      </w:hyperlink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Греки России и Украины. СПб</w:t>
      </w:r>
      <w:proofErr w:type="gram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gram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2004 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Балкан: век восемнадцатый. М., 2004 (соавтор).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Полунезависимые пашалыки Албании и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Эпира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конца XVIII – начала XIX вв. и Россия // </w:t>
      </w:r>
      <w:hyperlink r:id="rId8" w:history="1"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Доклады российских ученых / IX конгресс по изучению стран Юго-Восточной Европы. СПб</w:t>
        </w:r>
        <w:proofErr w:type="gramStart"/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., </w:t>
        </w:r>
        <w:proofErr w:type="gramEnd"/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2004</w:t>
        </w:r>
      </w:hyperlink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Албания: Исторический очерк // Большая российская энциклопедия. М., 2005. Т.1.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Российская флотилия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Ламброса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Кацониса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Средиземном море, попытка освобождения Греции (1788–1792) // </w:t>
      </w:r>
      <w:hyperlink r:id="rId9" w:history="1"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 «интерьере» Балкан: Юбилейный сборник в честь Ирины Степановны </w:t>
        </w:r>
        <w:proofErr w:type="spellStart"/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Достян</w:t>
        </w:r>
        <w:proofErr w:type="spellEnd"/>
        <w:r w:rsidRPr="00EA7C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 М., 2010</w:t>
        </w:r>
      </w:hyperlink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2293" w:rsidRPr="005D2293" w:rsidRDefault="005D2293" w:rsidP="005D2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Российские эмиссары в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Пелопонессе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Архипелагская</w:t>
      </w:r>
      <w:proofErr w:type="spellEnd"/>
      <w:r w:rsidRPr="005D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экспедиция 1770–1774 гг. // Новая и новейшая история. 2010. №6.</w:t>
      </w:r>
    </w:p>
    <w:p w:rsidR="005D2293" w:rsidRPr="00EA7C64" w:rsidRDefault="005D2293" w:rsidP="00110F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F4D" w:rsidRPr="00EA7C64" w:rsidRDefault="00110F4D" w:rsidP="00110F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10F4D" w:rsidRPr="00EA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4D"/>
    <w:rsid w:val="0004055E"/>
    <w:rsid w:val="00110F4D"/>
    <w:rsid w:val="0012785E"/>
    <w:rsid w:val="001D5918"/>
    <w:rsid w:val="00305F2D"/>
    <w:rsid w:val="0032664E"/>
    <w:rsid w:val="00531CE5"/>
    <w:rsid w:val="005847B9"/>
    <w:rsid w:val="005C06E2"/>
    <w:rsid w:val="005D2293"/>
    <w:rsid w:val="007650D7"/>
    <w:rsid w:val="00776ADE"/>
    <w:rsid w:val="007D34AD"/>
    <w:rsid w:val="00A91D30"/>
    <w:rsid w:val="00CA5D05"/>
    <w:rsid w:val="00E4766B"/>
    <w:rsid w:val="00EA795B"/>
    <w:rsid w:val="00E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110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11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lav.ru/publication/doklady-rossiyskih-uchenyh-ix-kongress-po-izucheniyu-stran-yugo-vostochnoy-evropy-tir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inslav.ru/index.php?option=com_content&amp;view=article&amp;id=1020:-------2002&amp;catid=29:2010-03-24-13-39-59&amp;Itemid=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inslav.ru/index.php?option=com_content&amp;view=article&amp;id=1011:-1992&amp;catid=29:2010-03-24-13-39-59&amp;Itemid=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slav.ru/taxonomy/term/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d.inslav.ru/index.php?option=com_content&amp;view=article&amp;id=310:-lr--------&amp;catid=8:2009-08-05-10-47-42&amp;Item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10</cp:revision>
  <dcterms:created xsi:type="dcterms:W3CDTF">2017-09-17T10:11:00Z</dcterms:created>
  <dcterms:modified xsi:type="dcterms:W3CDTF">2017-09-18T11:19:00Z</dcterms:modified>
</cp:coreProperties>
</file>